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1B52E2DF" w14:textId="4C86AA8A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921EA7">
        <w:rPr>
          <w:rFonts w:ascii="Arial" w:hAnsi="Arial" w:cs="Arial"/>
          <w:b/>
          <w:bCs/>
          <w:u w:val="single"/>
        </w:rPr>
        <w:t>202</w:t>
      </w:r>
      <w:r w:rsidR="004809C3">
        <w:rPr>
          <w:rFonts w:ascii="Arial" w:hAnsi="Arial" w:cs="Arial"/>
          <w:b/>
          <w:bCs/>
          <w:u w:val="single"/>
        </w:rPr>
        <w:t>4</w:t>
      </w:r>
      <w:r w:rsidR="00921EA7">
        <w:rPr>
          <w:rFonts w:ascii="Arial" w:hAnsi="Arial" w:cs="Arial"/>
          <w:b/>
          <w:bCs/>
          <w:u w:val="single"/>
        </w:rPr>
        <w:t xml:space="preserve"> </w:t>
      </w:r>
      <w:r w:rsidR="002165C5">
        <w:rPr>
          <w:rFonts w:ascii="Arial" w:hAnsi="Arial" w:cs="Arial"/>
          <w:b/>
          <w:bCs/>
          <w:u w:val="single"/>
        </w:rPr>
        <w:t xml:space="preserve">Real Estate Taxation-A </w:t>
      </w:r>
      <w:proofErr w:type="spellStart"/>
      <w:r w:rsidR="002165C5">
        <w:rPr>
          <w:rFonts w:ascii="Arial" w:hAnsi="Arial" w:cs="Arial"/>
          <w:b/>
          <w:bCs/>
          <w:u w:val="single"/>
        </w:rPr>
        <w:t>Comprhensive</w:t>
      </w:r>
      <w:proofErr w:type="spellEnd"/>
      <w:r w:rsidR="002165C5">
        <w:rPr>
          <w:rFonts w:ascii="Arial" w:hAnsi="Arial" w:cs="Arial"/>
          <w:b/>
          <w:bCs/>
          <w:u w:val="single"/>
        </w:rPr>
        <w:t xml:space="preserve"> Guide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</w:t>
      </w:r>
    </w:p>
    <w:p w14:paraId="6EE43B51" w14:textId="3B1CEAED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420455">
        <w:rPr>
          <w:rFonts w:ascii="Arial" w:hAnsi="Arial" w:cs="Arial"/>
          <w:b/>
          <w:bCs/>
          <w:u w:val="single"/>
        </w:rPr>
        <w:t>8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7043845E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2165C5">
        <w:rPr>
          <w:rFonts w:ascii="Arial" w:hAnsi="Arial" w:cs="Arial"/>
          <w:b/>
          <w:bCs/>
          <w:u w:val="single"/>
        </w:rPr>
        <w:t>April 30</w:t>
      </w:r>
      <w:r w:rsidR="00B5702C">
        <w:rPr>
          <w:rFonts w:ascii="Arial" w:hAnsi="Arial" w:cs="Arial"/>
          <w:b/>
          <w:bCs/>
          <w:u w:val="single"/>
        </w:rPr>
        <w:t>, 202</w:t>
      </w:r>
      <w:r w:rsidR="004809C3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5DE83A7C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 w:rsidR="00D5265B">
        <w:rPr>
          <w:rFonts w:ascii="Arial" w:hAnsi="Arial" w:cs="Arial"/>
          <w:b/>
          <w:bCs/>
          <w:u w:val="single"/>
        </w:rPr>
        <w:t xml:space="preserve"> </w:t>
      </w:r>
      <w:r w:rsidR="00D5265B" w:rsidRPr="00D5265B">
        <w:rPr>
          <w:rFonts w:ascii="Arial" w:hAnsi="Arial" w:cs="Arial"/>
          <w:b/>
          <w:bCs/>
          <w:i/>
          <w:iCs/>
          <w:highlight w:val="yellow"/>
          <w:u w:val="single"/>
        </w:rPr>
        <w:t>(Writing completed</w:t>
      </w:r>
      <w:r w:rsidR="00D5265B">
        <w:rPr>
          <w:rFonts w:ascii="Arial" w:hAnsi="Arial" w:cs="Arial"/>
          <w:b/>
          <w:bCs/>
          <w:i/>
          <w:iCs/>
          <w:u w:val="single"/>
        </w:rPr>
        <w:t>)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B538BA9" w14:textId="1B2C968E" w:rsidR="007678A1" w:rsidRPr="00D5265B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Residential Rentals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="006C5E01" w:rsidRPr="00D5265B">
        <w:rPr>
          <w:rFonts w:ascii="Arial" w:hAnsi="Arial" w:cs="Arial"/>
          <w:sz w:val="18"/>
          <w:szCs w:val="18"/>
          <w:highlight w:val="yellow"/>
        </w:rPr>
        <w:tab/>
      </w:r>
      <w:r w:rsidR="006C5E01" w:rsidRPr="00D5265B">
        <w:rPr>
          <w:rFonts w:ascii="Arial" w:hAnsi="Arial" w:cs="Arial"/>
          <w:sz w:val="18"/>
          <w:szCs w:val="18"/>
          <w:highlight w:val="yellow"/>
        </w:rPr>
        <w:tab/>
      </w:r>
      <w:r w:rsidR="006C5E01" w:rsidRPr="00D5265B">
        <w:rPr>
          <w:rFonts w:ascii="Arial" w:hAnsi="Arial" w:cs="Arial"/>
          <w:sz w:val="18"/>
          <w:szCs w:val="18"/>
          <w:highlight w:val="yellow"/>
        </w:rPr>
        <w:tab/>
      </w:r>
      <w:r w:rsidR="006C5E01" w:rsidRPr="00D5265B">
        <w:rPr>
          <w:rFonts w:ascii="Arial" w:hAnsi="Arial" w:cs="Arial"/>
          <w:sz w:val="18"/>
          <w:szCs w:val="18"/>
          <w:highlight w:val="yellow"/>
        </w:rPr>
        <w:tab/>
      </w:r>
      <w:r w:rsidR="006C5E01" w:rsidRPr="00D5265B">
        <w:rPr>
          <w:rFonts w:ascii="Arial" w:hAnsi="Arial" w:cs="Arial"/>
          <w:sz w:val="18"/>
          <w:szCs w:val="18"/>
          <w:highlight w:val="yellow"/>
        </w:rPr>
        <w:tab/>
      </w:r>
      <w:r w:rsidR="006C5E01" w:rsidRPr="00D5265B">
        <w:rPr>
          <w:rFonts w:ascii="Arial" w:hAnsi="Arial" w:cs="Arial"/>
          <w:sz w:val="18"/>
          <w:szCs w:val="18"/>
          <w:highlight w:val="yellow"/>
        </w:rPr>
        <w:tab/>
      </w:r>
      <w:r w:rsidR="006C5E01" w:rsidRPr="00D5265B">
        <w:rPr>
          <w:rFonts w:ascii="Arial" w:hAnsi="Arial" w:cs="Arial"/>
          <w:sz w:val="18"/>
          <w:szCs w:val="18"/>
          <w:highlight w:val="yellow"/>
        </w:rPr>
        <w:tab/>
        <w:t>1</w:t>
      </w:r>
      <w:r w:rsidR="00215778" w:rsidRPr="00D5265B">
        <w:rPr>
          <w:rFonts w:ascii="Arial" w:hAnsi="Arial" w:cs="Arial"/>
          <w:sz w:val="18"/>
          <w:szCs w:val="18"/>
          <w:highlight w:val="yellow"/>
        </w:rPr>
        <w:t>0</w:t>
      </w:r>
    </w:p>
    <w:p w14:paraId="30A7BB9A" w14:textId="1B17E9C0" w:rsidR="000F2E40" w:rsidRPr="00D5265B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Passive activity and aggregation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670F4FE9" w14:textId="4FF7AFF2" w:rsidR="000F2E40" w:rsidRPr="00D5265B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 xml:space="preserve">Basis, Reporting, 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5</w:t>
      </w:r>
    </w:p>
    <w:p w14:paraId="7C6AF440" w14:textId="423E2BE6" w:rsidR="000F2E40" w:rsidRPr="00D5265B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Interest, Depreciation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15</w:t>
      </w:r>
    </w:p>
    <w:p w14:paraId="3D0DC180" w14:textId="1FBD7273" w:rsidR="000F2E40" w:rsidRPr="00AC0539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 xml:space="preserve">SE Tax, </w:t>
      </w:r>
      <w:r w:rsidRPr="00AC0539">
        <w:rPr>
          <w:rFonts w:ascii="Arial" w:hAnsi="Arial" w:cs="Arial"/>
          <w:sz w:val="18"/>
          <w:szCs w:val="18"/>
          <w:highlight w:val="yellow"/>
        </w:rPr>
        <w:t>Surtax, QBI &amp; Reporting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54FABC6D" w14:textId="7EC5F67F" w:rsidR="000F2E40" w:rsidRPr="00AC0539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ab/>
        <w:t>Planning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5</w:t>
      </w:r>
    </w:p>
    <w:p w14:paraId="71AE0147" w14:textId="2DCD246E" w:rsidR="000F2E40" w:rsidRPr="00AC0539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>Commercial Rentals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153EED56" w14:textId="7CC0A199" w:rsidR="000F2E40" w:rsidRPr="00AC0539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ab/>
        <w:t>Passive rules, basis, reporting, other taxes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</w:t>
      </w:r>
      <w:r w:rsidR="002E3D74" w:rsidRPr="00AC0539">
        <w:rPr>
          <w:rFonts w:ascii="Arial" w:hAnsi="Arial" w:cs="Arial"/>
          <w:sz w:val="18"/>
          <w:szCs w:val="18"/>
          <w:highlight w:val="yellow"/>
        </w:rPr>
        <w:t>0</w:t>
      </w:r>
    </w:p>
    <w:p w14:paraId="66ADCB23" w14:textId="3E50294A" w:rsidR="000F2E40" w:rsidRPr="00AC0539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ab/>
      </w:r>
      <w:proofErr w:type="spellStart"/>
      <w:r w:rsidRPr="00AC0539">
        <w:rPr>
          <w:rFonts w:ascii="Arial" w:hAnsi="Arial" w:cs="Arial"/>
          <w:sz w:val="18"/>
          <w:szCs w:val="18"/>
          <w:highlight w:val="yellow"/>
        </w:rPr>
        <w:t>Self Rental</w:t>
      </w:r>
      <w:proofErr w:type="spellEnd"/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34CC5391" w14:textId="68D6360A" w:rsidR="000F2E40" w:rsidRPr="00AC0539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ab/>
        <w:t>Cost segregation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55AA144D" w14:textId="26EABDBF" w:rsidR="000F2E40" w:rsidRDefault="000F2E40" w:rsidP="00E43FA8">
      <w:pPr>
        <w:jc w:val="both"/>
        <w:rPr>
          <w:rFonts w:ascii="Arial" w:hAnsi="Arial" w:cs="Arial"/>
          <w:sz w:val="18"/>
          <w:szCs w:val="18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ab/>
      </w:r>
      <w:proofErr w:type="spellStart"/>
      <w:r w:rsidRPr="00AC0539">
        <w:rPr>
          <w:rFonts w:ascii="Arial" w:hAnsi="Arial" w:cs="Arial"/>
          <w:sz w:val="18"/>
          <w:szCs w:val="18"/>
          <w:highlight w:val="yellow"/>
        </w:rPr>
        <w:t>Self storage</w:t>
      </w:r>
      <w:proofErr w:type="spellEnd"/>
      <w:r w:rsidRPr="00AC0539">
        <w:rPr>
          <w:rFonts w:ascii="Arial" w:hAnsi="Arial" w:cs="Arial"/>
          <w:sz w:val="18"/>
          <w:szCs w:val="18"/>
          <w:highlight w:val="yellow"/>
        </w:rPr>
        <w:t xml:space="preserve"> Units</w:t>
      </w:r>
      <w:r w:rsidR="002E3D74" w:rsidRPr="00AC0539">
        <w:rPr>
          <w:rFonts w:ascii="Arial" w:hAnsi="Arial" w:cs="Arial"/>
          <w:sz w:val="18"/>
          <w:szCs w:val="18"/>
          <w:highlight w:val="yellow"/>
        </w:rPr>
        <w:t>, Mobile Home Parks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="002E3D74" w:rsidRPr="00AC0539">
        <w:rPr>
          <w:rFonts w:ascii="Arial" w:hAnsi="Arial" w:cs="Arial"/>
          <w:sz w:val="18"/>
          <w:szCs w:val="18"/>
          <w:highlight w:val="yellow"/>
        </w:rPr>
        <w:t>10</w:t>
      </w:r>
    </w:p>
    <w:p w14:paraId="7FC15A46" w14:textId="7CB291BC" w:rsidR="000F2E40" w:rsidRDefault="000F2E40" w:rsidP="00E43FA8">
      <w:pPr>
        <w:jc w:val="both"/>
        <w:rPr>
          <w:rFonts w:ascii="Arial" w:hAnsi="Arial" w:cs="Arial"/>
          <w:sz w:val="18"/>
          <w:szCs w:val="18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Morning Break</w:t>
      </w:r>
      <w:r w:rsidRPr="00D5265B">
        <w:rPr>
          <w:rFonts w:ascii="Arial" w:hAnsi="Arial" w:cs="Arial"/>
          <w:sz w:val="18"/>
          <w:szCs w:val="18"/>
          <w:highlight w:val="yellow"/>
        </w:rPr>
        <w:tab/>
        <w:t>Total Morning Pre-break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105</w:t>
      </w:r>
    </w:p>
    <w:p w14:paraId="7F2BF448" w14:textId="77777777" w:rsidR="000F2E40" w:rsidRDefault="000F2E40" w:rsidP="00E43FA8">
      <w:pPr>
        <w:jc w:val="both"/>
        <w:rPr>
          <w:rFonts w:ascii="Arial" w:hAnsi="Arial" w:cs="Arial"/>
          <w:sz w:val="18"/>
          <w:szCs w:val="18"/>
        </w:rPr>
      </w:pPr>
    </w:p>
    <w:p w14:paraId="5319B47A" w14:textId="7EFB781D" w:rsidR="000F2E40" w:rsidRPr="00D5265B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Short term rentals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15</w:t>
      </w:r>
    </w:p>
    <w:p w14:paraId="3971A3F3" w14:textId="77777777" w:rsidR="000F2E40" w:rsidRPr="00D5265B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Airbnb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2994AFE6" w14:textId="77777777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Hotels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5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Passive activity and aggregation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482CE657" w14:textId="77777777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 xml:space="preserve">Basis, Reporting, 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5</w:t>
      </w:r>
    </w:p>
    <w:p w14:paraId="7D8D84FF" w14:textId="50F4C7F7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Interest, Depreciation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39343255" w14:textId="1D2F1860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SE Tax, Surtax, QBI &amp; Reporting</w:t>
      </w:r>
      <w:r w:rsidR="00D2517F">
        <w:rPr>
          <w:rFonts w:ascii="Arial" w:hAnsi="Arial" w:cs="Arial"/>
          <w:sz w:val="18"/>
          <w:szCs w:val="18"/>
          <w:highlight w:val="yellow"/>
        </w:rPr>
        <w:t>, Masters rule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25D28A73" w14:textId="2E1C8712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Land Investment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5</w:t>
      </w:r>
    </w:p>
    <w:p w14:paraId="3B0A7C61" w14:textId="18759463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Unimproved rental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5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</w:p>
    <w:p w14:paraId="7AE40461" w14:textId="1E2068B3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Improved rentals, parking lots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02DB9991" w14:textId="774BF9E6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ab/>
        <w:t>Agricultural rental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04DE3E24" w14:textId="77777777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Lunch breakfast Total morning post break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  <w:u w:val="single"/>
        </w:rPr>
        <w:t>95</w:t>
      </w:r>
    </w:p>
    <w:p w14:paraId="727DA7D4" w14:textId="77777777" w:rsidR="000F2E40" w:rsidRDefault="000F2E40" w:rsidP="000F2E40">
      <w:pPr>
        <w:jc w:val="both"/>
        <w:rPr>
          <w:rFonts w:ascii="Arial" w:hAnsi="Arial" w:cs="Arial"/>
          <w:sz w:val="18"/>
          <w:szCs w:val="18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Total Morning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</w:t>
      </w:r>
      <w:r>
        <w:rPr>
          <w:rFonts w:ascii="Arial" w:hAnsi="Arial" w:cs="Arial"/>
          <w:sz w:val="18"/>
          <w:szCs w:val="18"/>
        </w:rPr>
        <w:tab/>
      </w:r>
    </w:p>
    <w:p w14:paraId="5D345802" w14:textId="77777777" w:rsidR="000F2E40" w:rsidRDefault="000F2E40" w:rsidP="000F2E40">
      <w:pPr>
        <w:jc w:val="both"/>
        <w:rPr>
          <w:rFonts w:ascii="Arial" w:hAnsi="Arial" w:cs="Arial"/>
          <w:sz w:val="18"/>
          <w:szCs w:val="18"/>
        </w:rPr>
      </w:pPr>
    </w:p>
    <w:p w14:paraId="0055330B" w14:textId="01F164BF" w:rsidR="000F2E40" w:rsidRDefault="000F2E40" w:rsidP="000F2E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Construction and remodeling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C0539">
        <w:rPr>
          <w:rFonts w:ascii="Arial" w:hAnsi="Arial" w:cs="Arial"/>
          <w:sz w:val="18"/>
          <w:szCs w:val="18"/>
        </w:rPr>
        <w:t>25</w:t>
      </w:r>
    </w:p>
    <w:p w14:paraId="3F16DFB9" w14:textId="262B343B" w:rsidR="000F2E40" w:rsidRDefault="000F2E40" w:rsidP="000F2E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Completed contract allocation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</w:t>
      </w:r>
    </w:p>
    <w:p w14:paraId="71E99E4A" w14:textId="5C062FB8" w:rsidR="00AC0539" w:rsidRDefault="00AC0539" w:rsidP="000F2E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>Dealers or flippers in real estate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5</w:t>
      </w:r>
    </w:p>
    <w:p w14:paraId="6D1994F5" w14:textId="2441E231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Like kind exchanges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60</w:t>
      </w:r>
    </w:p>
    <w:p w14:paraId="66824F60" w14:textId="77777777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Afternoon break</w:t>
      </w:r>
      <w:r w:rsidRPr="00D5265B">
        <w:rPr>
          <w:rFonts w:ascii="Arial" w:hAnsi="Arial" w:cs="Arial"/>
          <w:sz w:val="18"/>
          <w:szCs w:val="18"/>
          <w:highlight w:val="yellow"/>
        </w:rPr>
        <w:tab/>
        <w:t>Total afternoon Pre-break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100</w:t>
      </w:r>
    </w:p>
    <w:p w14:paraId="23021559" w14:textId="41634388" w:rsidR="000F2E40" w:rsidRPr="00AC0539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LKE Continued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15</w:t>
      </w:r>
    </w:p>
    <w:p w14:paraId="3CED161A" w14:textId="77777777" w:rsidR="000F2E40" w:rsidRPr="00AC0539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>Delaware Statutory Trusts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15</w:t>
      </w:r>
    </w:p>
    <w:p w14:paraId="43901658" w14:textId="7E858CC2" w:rsidR="000F2E40" w:rsidRPr="00AC0539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>Real estate investment trusts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10</w:t>
      </w:r>
    </w:p>
    <w:p w14:paraId="21802D86" w14:textId="4D5F42F3" w:rsidR="000F2E40" w:rsidRPr="00AC0539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>Entity choice and serial LLC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15</w:t>
      </w:r>
    </w:p>
    <w:p w14:paraId="0BB3B80D" w14:textId="14D41928" w:rsidR="000F2E40" w:rsidRPr="00AC0539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>Involuntary conversions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15</w:t>
      </w:r>
    </w:p>
    <w:p w14:paraId="4DC21A99" w14:textId="58FD504B" w:rsidR="000F2E40" w:rsidRDefault="000F2E40" w:rsidP="000F2E40">
      <w:pPr>
        <w:jc w:val="both"/>
        <w:rPr>
          <w:rFonts w:ascii="Arial" w:hAnsi="Arial" w:cs="Arial"/>
          <w:sz w:val="18"/>
          <w:szCs w:val="18"/>
        </w:rPr>
      </w:pPr>
      <w:r w:rsidRPr="00AC0539">
        <w:rPr>
          <w:rFonts w:ascii="Arial" w:hAnsi="Arial" w:cs="Arial"/>
          <w:sz w:val="18"/>
          <w:szCs w:val="18"/>
          <w:highlight w:val="yellow"/>
        </w:rPr>
        <w:t>Investing in real estate</w:t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</w:r>
      <w:r w:rsidRPr="00AC0539">
        <w:rPr>
          <w:rFonts w:ascii="Arial" w:hAnsi="Arial" w:cs="Arial"/>
          <w:sz w:val="18"/>
          <w:szCs w:val="18"/>
          <w:highlight w:val="yellow"/>
        </w:rPr>
        <w:tab/>
        <w:t>20</w:t>
      </w:r>
    </w:p>
    <w:p w14:paraId="18D24CCE" w14:textId="697E60AC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Total afternoon post break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  <w:u w:val="single"/>
        </w:rPr>
        <w:t>100</w:t>
      </w:r>
    </w:p>
    <w:p w14:paraId="7A1F4697" w14:textId="2765C2F7" w:rsidR="000F2E40" w:rsidRPr="00D5265B" w:rsidRDefault="000F2E40" w:rsidP="000F2E40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Total afternoon</w:t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</w:r>
      <w:r w:rsidRPr="00D5265B">
        <w:rPr>
          <w:rFonts w:ascii="Arial" w:hAnsi="Arial" w:cs="Arial"/>
          <w:sz w:val="18"/>
          <w:szCs w:val="18"/>
          <w:highlight w:val="yellow"/>
        </w:rPr>
        <w:tab/>
        <w:t>200</w:t>
      </w:r>
    </w:p>
    <w:p w14:paraId="63FA3226" w14:textId="2DBC4A56" w:rsidR="000F2E40" w:rsidRPr="00D5265B" w:rsidRDefault="000F2E40" w:rsidP="00E43FA8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77F73D5" w14:textId="6D8E5FBB" w:rsidR="000F2E40" w:rsidRPr="00A86EBD" w:rsidRDefault="000F2E40" w:rsidP="00E43FA8">
      <w:pPr>
        <w:jc w:val="both"/>
        <w:rPr>
          <w:rFonts w:ascii="Arial" w:hAnsi="Arial" w:cs="Arial"/>
          <w:sz w:val="18"/>
          <w:szCs w:val="18"/>
        </w:rPr>
      </w:pPr>
      <w:r w:rsidRPr="00D5265B">
        <w:rPr>
          <w:rFonts w:ascii="Arial" w:hAnsi="Arial" w:cs="Arial"/>
          <w:sz w:val="18"/>
          <w:szCs w:val="18"/>
          <w:highlight w:val="yellow"/>
        </w:rPr>
        <w:t>Total day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400</w:t>
      </w:r>
    </w:p>
    <w:p w14:paraId="28C74ACB" w14:textId="364BACC4" w:rsidR="00A86EBD" w:rsidRPr="00215778" w:rsidRDefault="00A86EBD" w:rsidP="00E43FA8">
      <w:pPr>
        <w:jc w:val="both"/>
        <w:rPr>
          <w:rFonts w:ascii="Arial" w:hAnsi="Arial" w:cs="Arial"/>
        </w:rPr>
      </w:pP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</w:p>
    <w:sectPr w:rsidR="00A86EBD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CA32" w14:textId="77777777" w:rsidR="005765FA" w:rsidRDefault="005765FA">
      <w:r>
        <w:separator/>
      </w:r>
    </w:p>
  </w:endnote>
  <w:endnote w:type="continuationSeparator" w:id="0">
    <w:p w14:paraId="54E6A80A" w14:textId="77777777" w:rsidR="005765FA" w:rsidRDefault="0057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61CF" w14:textId="77777777" w:rsidR="005765FA" w:rsidRDefault="005765FA">
      <w:r>
        <w:separator/>
      </w:r>
    </w:p>
  </w:footnote>
  <w:footnote w:type="continuationSeparator" w:id="0">
    <w:p w14:paraId="6F8588CC" w14:textId="77777777" w:rsidR="005765FA" w:rsidRDefault="0057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31206">
    <w:abstractNumId w:val="1"/>
  </w:num>
  <w:num w:numId="2" w16cid:durableId="118841038">
    <w:abstractNumId w:val="3"/>
  </w:num>
  <w:num w:numId="3" w16cid:durableId="1530678197">
    <w:abstractNumId w:val="2"/>
  </w:num>
  <w:num w:numId="4" w16cid:durableId="141697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619B"/>
    <w:rsid w:val="000D7BCE"/>
    <w:rsid w:val="000E2200"/>
    <w:rsid w:val="000F2E4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165C5"/>
    <w:rsid w:val="00221759"/>
    <w:rsid w:val="00261536"/>
    <w:rsid w:val="00296B48"/>
    <w:rsid w:val="002C760E"/>
    <w:rsid w:val="002E280E"/>
    <w:rsid w:val="002E3D74"/>
    <w:rsid w:val="002E3FB4"/>
    <w:rsid w:val="002E73EA"/>
    <w:rsid w:val="00345F4C"/>
    <w:rsid w:val="0036234E"/>
    <w:rsid w:val="00366448"/>
    <w:rsid w:val="00371E7E"/>
    <w:rsid w:val="00372590"/>
    <w:rsid w:val="0038093E"/>
    <w:rsid w:val="003E7A60"/>
    <w:rsid w:val="00416796"/>
    <w:rsid w:val="00420455"/>
    <w:rsid w:val="00442090"/>
    <w:rsid w:val="004809C3"/>
    <w:rsid w:val="004A254C"/>
    <w:rsid w:val="004A66FD"/>
    <w:rsid w:val="004E71BD"/>
    <w:rsid w:val="00535C3D"/>
    <w:rsid w:val="005704B1"/>
    <w:rsid w:val="005765FA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21EA7"/>
    <w:rsid w:val="009624F5"/>
    <w:rsid w:val="009A0A5E"/>
    <w:rsid w:val="009C45C6"/>
    <w:rsid w:val="009C7A77"/>
    <w:rsid w:val="009F6460"/>
    <w:rsid w:val="00A22A6D"/>
    <w:rsid w:val="00A33CA0"/>
    <w:rsid w:val="00A34A77"/>
    <w:rsid w:val="00A57127"/>
    <w:rsid w:val="00A64B4C"/>
    <w:rsid w:val="00A74DE4"/>
    <w:rsid w:val="00A82DB6"/>
    <w:rsid w:val="00A86EBD"/>
    <w:rsid w:val="00A961AD"/>
    <w:rsid w:val="00A978EC"/>
    <w:rsid w:val="00AB2BEF"/>
    <w:rsid w:val="00AB4A67"/>
    <w:rsid w:val="00AC0539"/>
    <w:rsid w:val="00AC438E"/>
    <w:rsid w:val="00AC4581"/>
    <w:rsid w:val="00AE3491"/>
    <w:rsid w:val="00AF08AA"/>
    <w:rsid w:val="00B1757D"/>
    <w:rsid w:val="00B475B6"/>
    <w:rsid w:val="00B5702C"/>
    <w:rsid w:val="00B67A42"/>
    <w:rsid w:val="00B73AD8"/>
    <w:rsid w:val="00B87CF4"/>
    <w:rsid w:val="00BC16AB"/>
    <w:rsid w:val="00BE1552"/>
    <w:rsid w:val="00BF21BE"/>
    <w:rsid w:val="00BF5627"/>
    <w:rsid w:val="00C11E78"/>
    <w:rsid w:val="00C3228C"/>
    <w:rsid w:val="00C41EE3"/>
    <w:rsid w:val="00C77248"/>
    <w:rsid w:val="00C81244"/>
    <w:rsid w:val="00CB0ACC"/>
    <w:rsid w:val="00CC267C"/>
    <w:rsid w:val="00CD102E"/>
    <w:rsid w:val="00CF6423"/>
    <w:rsid w:val="00D00C48"/>
    <w:rsid w:val="00D22449"/>
    <w:rsid w:val="00D2517F"/>
    <w:rsid w:val="00D40DF4"/>
    <w:rsid w:val="00D4655F"/>
    <w:rsid w:val="00D5265B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7595A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7</cp:revision>
  <cp:lastPrinted>2011-03-29T13:47:00Z</cp:lastPrinted>
  <dcterms:created xsi:type="dcterms:W3CDTF">2024-04-17T23:20:00Z</dcterms:created>
  <dcterms:modified xsi:type="dcterms:W3CDTF">2024-04-22T01:37:00Z</dcterms:modified>
</cp:coreProperties>
</file>